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0E85BF" w14:textId="1A86F744" w:rsidR="001E41F3" w:rsidRDefault="00F158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15875">
        <w:rPr>
          <w:b/>
          <w:noProof/>
          <w:sz w:val="24"/>
        </w:rPr>
        <w:t>3GPP TSG- RAN WG4 Meeting #90</w:t>
      </w:r>
      <w:r w:rsidR="00F831D7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R4-190</w:t>
      </w:r>
      <w:r w:rsidR="00F831D7">
        <w:rPr>
          <w:b/>
          <w:i/>
          <w:noProof/>
          <w:sz w:val="28"/>
        </w:rPr>
        <w:t>5230</w:t>
      </w:r>
    </w:p>
    <w:p w14:paraId="1961B0AD" w14:textId="4D16AC2E" w:rsidR="00E25BDC" w:rsidRPr="00E25BDC" w:rsidRDefault="00F831D7" w:rsidP="00E25BDC">
      <w:pPr>
        <w:pStyle w:val="CRCoverPage"/>
        <w:outlineLvl w:val="0"/>
        <w:rPr>
          <w:b/>
          <w:noProof/>
          <w:sz w:val="24"/>
        </w:rPr>
      </w:pPr>
      <w:bookmarkStart w:id="0" w:name="_Hlk514061260"/>
      <w:r w:rsidRPr="00F831D7">
        <w:rPr>
          <w:b/>
          <w:noProof/>
          <w:sz w:val="24"/>
        </w:rPr>
        <w:t>Xi’an, China, 8 – 12th  April,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16EC4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238CCD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58EF1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745F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9C38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D9BF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CE4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1E44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267D86" w14:textId="221E230D" w:rsidR="001E41F3" w:rsidRPr="00410371" w:rsidRDefault="00F158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6AAA31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353CD1" w14:textId="0CCD2652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7B6AEAF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C461FD" w14:textId="42F87A4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BF00E8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6A7FA1" w14:textId="27254729" w:rsidR="001E41F3" w:rsidRPr="00410371" w:rsidRDefault="00F158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F831D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AEFF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19BD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CF7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6630E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8C174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9C8146" w14:textId="77777777" w:rsidTr="00547111">
        <w:tc>
          <w:tcPr>
            <w:tcW w:w="9641" w:type="dxa"/>
            <w:gridSpan w:val="9"/>
          </w:tcPr>
          <w:p w14:paraId="296EB8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18159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51D06A1" w14:textId="77777777" w:rsidTr="00A7671C">
        <w:tc>
          <w:tcPr>
            <w:tcW w:w="2835" w:type="dxa"/>
          </w:tcPr>
          <w:p w14:paraId="390261A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B685A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6F06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46A8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AC2026" w14:textId="30C99D21" w:rsidR="00F25D98" w:rsidRDefault="006B6D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5A33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827C8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EFB8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8623E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94059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3FA4D90" w14:textId="77777777" w:rsidTr="00547111">
        <w:tc>
          <w:tcPr>
            <w:tcW w:w="9640" w:type="dxa"/>
            <w:gridSpan w:val="11"/>
          </w:tcPr>
          <w:p w14:paraId="6AA62C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E1B62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7E47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7CAC0F" w14:textId="2A39D5FC" w:rsidR="001E41F3" w:rsidRDefault="00F831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</w:t>
            </w:r>
            <w:r w:rsidR="001C59A4" w:rsidRPr="001C59A4">
              <w:t>CR</w:t>
            </w:r>
            <w:proofErr w:type="spellEnd"/>
            <w:r w:rsidR="001C59A4" w:rsidRPr="001C59A4">
              <w:t xml:space="preserve"> to TS 38.101-1: Implementation of endorsed draft CRs from RAN4#90</w:t>
            </w:r>
            <w:r>
              <w:t>Bis</w:t>
            </w:r>
          </w:p>
        </w:tc>
      </w:tr>
      <w:tr w:rsidR="001E41F3" w14:paraId="679F5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16F0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25BB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9366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3FA9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4CC0F6" w14:textId="56036392" w:rsidR="001E41F3" w:rsidRDefault="00F15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15651A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CFFA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D408DF" w14:textId="4BBD365F" w:rsidR="001E41F3" w:rsidRDefault="00F15875" w:rsidP="00F158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508A59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B358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5DF4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CE2E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AAAD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DE47D7" w14:textId="624094A9" w:rsidR="001E41F3" w:rsidRDefault="00F15875" w:rsidP="00F158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76E38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3F63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091742" w14:textId="2F372CD8" w:rsidR="001E41F3" w:rsidRDefault="002B2C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25</w:t>
            </w:r>
            <w:r w:rsidR="006B6D3E">
              <w:rPr>
                <w:noProof/>
              </w:rPr>
              <w:t>-</w:t>
            </w:r>
            <w:r>
              <w:rPr>
                <w:noProof/>
              </w:rPr>
              <w:t>4</w:t>
            </w:r>
            <w:bookmarkStart w:id="2" w:name="_GoBack"/>
            <w:bookmarkEnd w:id="2"/>
            <w:r w:rsidR="008B3645">
              <w:rPr>
                <w:noProof/>
              </w:rPr>
              <w:t>-2019</w:t>
            </w:r>
          </w:p>
        </w:tc>
      </w:tr>
      <w:tr w:rsidR="001E41F3" w14:paraId="4964E8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CE1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4B3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CF4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482C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D5BA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298A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2803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212D4D" w14:textId="5F9B9372" w:rsidR="001E41F3" w:rsidRDefault="006B6D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D3EB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ECD97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5E92CC" w14:textId="0A509821" w:rsidR="001E41F3" w:rsidRDefault="008B3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DCE9C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16A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2E13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9D6F3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C0E2E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CA96A5" w14:textId="77777777" w:rsidTr="00547111">
        <w:tc>
          <w:tcPr>
            <w:tcW w:w="1843" w:type="dxa"/>
          </w:tcPr>
          <w:p w14:paraId="1A5C84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5396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78A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0204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14E5A" w14:textId="5BC335BA" w:rsidR="001E41F3" w:rsidRDefault="006B6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Endorced draft CRs from RAN4#90</w:t>
            </w:r>
            <w:r w:rsidR="00F831D7">
              <w:rPr>
                <w:noProof/>
              </w:rPr>
              <w:t>Bis</w:t>
            </w:r>
          </w:p>
        </w:tc>
      </w:tr>
      <w:tr w:rsidR="001E41F3" w14:paraId="013085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41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68B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8AA565" w14:textId="77777777" w:rsidTr="00C919EB">
        <w:trPr>
          <w:trHeight w:val="74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07D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F39A38" w14:textId="77777777" w:rsidR="00F831D7" w:rsidRDefault="00F831D7" w:rsidP="00F831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Endorced draft CRs from RAN4#90Bis </w:t>
            </w:r>
          </w:p>
          <w:p w14:paraId="2F4380C1" w14:textId="30CDD866" w:rsidR="00F831D7" w:rsidRDefault="00F831D7" w:rsidP="00F831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R4-1902826, Draft CR for 38.101-1 modification of ACS test parameters case 2 for intra-band contiguous CA</w:t>
            </w:r>
            <w:r>
              <w:rPr>
                <w:noProof/>
              </w:rPr>
              <w:tab/>
              <w:t>, Huawei</w:t>
            </w:r>
          </w:p>
          <w:p w14:paraId="4BAF28CE" w14:textId="77777777" w:rsidR="00F831D7" w:rsidRDefault="00F831D7" w:rsidP="00F831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R4-1902926, Draft CR to TS 38.101-1 Correction to Pcmax, Intel Corporation</w:t>
            </w:r>
          </w:p>
          <w:p w14:paraId="19BD459F" w14:textId="77777777" w:rsidR="00F831D7" w:rsidRDefault="00F831D7" w:rsidP="00F831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R4-1902975, Draft CR on PRACH and PUCCH format description for EVM in FR1, Anritsu corporation</w:t>
            </w:r>
          </w:p>
          <w:p w14:paraId="0D24B5FD" w14:textId="77777777" w:rsidR="00F831D7" w:rsidRDefault="00F831D7" w:rsidP="00F831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R4-1903032, Draft CR on editorial error of TS38.101-1, LG Electronics France</w:t>
            </w:r>
          </w:p>
          <w:p w14:paraId="54665A7D" w14:textId="77777777" w:rsidR="00F831D7" w:rsidRDefault="00F831D7" w:rsidP="00F831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R4-1903120, Draft CR on DL power allocation for TS 38.101-1, Intel Corporation</w:t>
            </w:r>
          </w:p>
          <w:p w14:paraId="75AA545C" w14:textId="77777777" w:rsidR="00F831D7" w:rsidRDefault="00F831D7" w:rsidP="00F831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R4-1903124, Draft CR on b41-n40 coexistence, Intel Corporation</w:t>
            </w:r>
          </w:p>
          <w:p w14:paraId="22733D4B" w14:textId="77777777" w:rsidR="00F831D7" w:rsidRDefault="00F831D7" w:rsidP="00F831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R4-1903151, Draft CR to TS38.101-1_removing DC sections, ZTE Corporation</w:t>
            </w:r>
          </w:p>
          <w:p w14:paraId="3A032111" w14:textId="77777777" w:rsidR="00F831D7" w:rsidRDefault="00F831D7" w:rsidP="00F831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R4-1903195, Draft CR for 38.101-1: remove the bracket of UE capability "powerBoosting-pi2BPSK", Huawei</w:t>
            </w:r>
          </w:p>
          <w:p w14:paraId="25185335" w14:textId="77777777" w:rsidR="00F831D7" w:rsidRDefault="00F831D7" w:rsidP="00F831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R4-1903392, Draft CR for TS 38.101-1: Corrections to EVM equalizer spectrum flatness requirements, MediaTek Inc.</w:t>
            </w:r>
          </w:p>
          <w:p w14:paraId="313CDD6A" w14:textId="77777777" w:rsidR="00F831D7" w:rsidRDefault="00F831D7" w:rsidP="00F831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R4-1903473, Draft CR on FREF,Shift, CMCC</w:t>
            </w:r>
          </w:p>
          <w:p w14:paraId="0706F817" w14:textId="77777777" w:rsidR="00F831D7" w:rsidRDefault="00F831D7" w:rsidP="00F831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R4-1903508, Draft CR to TS 38.101-1 on spurious emissions for UE co-existence, ZTE Corporation</w:t>
            </w:r>
          </w:p>
          <w:p w14:paraId="31682FE5" w14:textId="77777777" w:rsidR="00F831D7" w:rsidRDefault="00F831D7" w:rsidP="00F831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R4-1904335, DraftCR TS 38.101 Corrections to NS_100 UTRA ACLR frequency band list, Skyworks Solutions Inc.</w:t>
            </w:r>
          </w:p>
          <w:p w14:paraId="05023E1C" w14:textId="77777777" w:rsidR="00F831D7" w:rsidRDefault="00F831D7" w:rsidP="00F831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R4-1904460, Draft CR for 38.101-1 CA Pcmax, Huawei</w:t>
            </w:r>
          </w:p>
          <w:p w14:paraId="42156A73" w14:textId="77777777" w:rsidR="00F831D7" w:rsidRDefault="00F831D7" w:rsidP="00F831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R4-1904537, Draft CR for TR 38.101-1 correction of A-MPR for NS_04, Huawei</w:t>
            </w:r>
          </w:p>
          <w:p w14:paraId="4AA1930C" w14:textId="77777777" w:rsidR="00F831D7" w:rsidRDefault="00F831D7" w:rsidP="00F831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R4-1904554, Draft CR to 38.101-1: FR1 power dynamics DTX removal, Qualcomm Incorporated</w:t>
            </w:r>
          </w:p>
          <w:p w14:paraId="339301F6" w14:textId="77777777" w:rsidR="00F831D7" w:rsidRDefault="00F831D7" w:rsidP="00F831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R4-1904927, Draft CR to clarify frequency of carrier leakage in RBs for FR1, Anritsu corporation</w:t>
            </w:r>
          </w:p>
          <w:p w14:paraId="29BF029A" w14:textId="77777777" w:rsidR="00F831D7" w:rsidRDefault="00F831D7" w:rsidP="00F831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R4-1904928, Draft CR to TS 38.101-1 on description of UE additional output </w:t>
            </w:r>
            <w:r>
              <w:rPr>
                <w:noProof/>
              </w:rPr>
              <w:lastRenderedPageBreak/>
              <w:t>power reduction, ZTE Corporation</w:t>
            </w:r>
          </w:p>
          <w:p w14:paraId="1FD38552" w14:textId="77777777" w:rsidR="00F831D7" w:rsidRDefault="00F831D7" w:rsidP="00F831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R4-1904929, draft Rel-15 CR for editorial corrections in 38.101-1, Ericsson</w:t>
            </w:r>
          </w:p>
          <w:p w14:paraId="10AE572F" w14:textId="77777777" w:rsidR="00F831D7" w:rsidRDefault="00F831D7" w:rsidP="00F831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R4-1904941, draft CR to 38.101-1 Correction to Pi/2 BPSK power boosting, Intel Corporation</w:t>
            </w:r>
          </w:p>
          <w:p w14:paraId="0B5368FD" w14:textId="77777777" w:rsidR="00F831D7" w:rsidRDefault="00F831D7" w:rsidP="00F831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R4-1904957, Draft CR for TR38.101-1 – Update to EVM averaging, Rohde &amp; Schwarz</w:t>
            </w:r>
          </w:p>
          <w:p w14:paraId="19EF6D42" w14:textId="77777777" w:rsidR="00F831D7" w:rsidRDefault="00F831D7" w:rsidP="00F831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R4-1904958, Draft CR for TR38.101-1 – Update to spectrum flatness, Rohde &amp; Schwarz</w:t>
            </w:r>
          </w:p>
          <w:p w14:paraId="113F2B10" w14:textId="77777777" w:rsidR="00F831D7" w:rsidRDefault="00F831D7" w:rsidP="00F831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R4-1904967, Draft CR for 38.101-1 definition of Maximum input level for intra-band contiguous CA, Huawei</w:t>
            </w:r>
          </w:p>
          <w:p w14:paraId="3F63AD20" w14:textId="77777777" w:rsidR="00F831D7" w:rsidRDefault="00F831D7" w:rsidP="00F831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R4-1904969, Draft CR for 38.101-1: editoral correction, Huawei</w:t>
            </w:r>
          </w:p>
          <w:p w14:paraId="054ABEE9" w14:textId="6DF573D2" w:rsidR="00534E67" w:rsidRDefault="00F831D7" w:rsidP="00F831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R4-1904987, Draft CR for correction on TS38.101-1, CATT</w:t>
            </w:r>
          </w:p>
        </w:tc>
      </w:tr>
      <w:tr w:rsidR="001E41F3" w14:paraId="35B8FB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7E8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A854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3201E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9B1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91B1E" w14:textId="74AC53D2" w:rsidR="001E41F3" w:rsidRDefault="006B6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not updated according to WG agreements</w:t>
            </w:r>
          </w:p>
        </w:tc>
      </w:tr>
      <w:tr w:rsidR="001E41F3" w14:paraId="537073E5" w14:textId="77777777" w:rsidTr="00547111">
        <w:tc>
          <w:tcPr>
            <w:tcW w:w="2694" w:type="dxa"/>
            <w:gridSpan w:val="2"/>
          </w:tcPr>
          <w:p w14:paraId="3B7FB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A866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446B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1AF1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58F3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7C97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4A4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0EA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74EF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B6A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881F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2B3E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8443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2D6B2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E39E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2007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D8212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BF1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0DEB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73287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0418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7E6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E5482" w14:textId="02E52008" w:rsidR="001E41F3" w:rsidRDefault="008B3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CD2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27D7E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A4E11" w14:textId="340B078E" w:rsidR="001E41F3" w:rsidRDefault="008B36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1E41F3" w14:paraId="2751F1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BA55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D3E0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B7D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076F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58B6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AF989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A7B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7F26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A7FF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C9C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C0BB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DCE73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9E64A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87F4F8" w14:textId="059E257F" w:rsidR="001E41F3" w:rsidRDefault="00F831D7">
      <w:pPr>
        <w:rPr>
          <w:noProof/>
        </w:rPr>
      </w:pPr>
      <w:r>
        <w:rPr>
          <w:noProof/>
        </w:rPr>
        <w:lastRenderedPageBreak/>
        <w:t>See changes in the attached document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56CD45" w14:textId="77777777" w:rsidR="00652D4A" w:rsidRDefault="00652D4A">
      <w:r>
        <w:separator/>
      </w:r>
    </w:p>
  </w:endnote>
  <w:endnote w:type="continuationSeparator" w:id="0">
    <w:p w14:paraId="4BB22CAC" w14:textId="77777777" w:rsidR="00652D4A" w:rsidRDefault="00652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54BB8F" w14:textId="77777777" w:rsidR="00652D4A" w:rsidRDefault="00652D4A">
      <w:r>
        <w:separator/>
      </w:r>
    </w:p>
  </w:footnote>
  <w:footnote w:type="continuationSeparator" w:id="0">
    <w:p w14:paraId="7C2F7E0C" w14:textId="77777777" w:rsidR="00652D4A" w:rsidRDefault="00652D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DD50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A931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86BC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6337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2A5DCA"/>
    <w:multiLevelType w:val="hybridMultilevel"/>
    <w:tmpl w:val="91C85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20BE"/>
    <w:rsid w:val="00065857"/>
    <w:rsid w:val="00087260"/>
    <w:rsid w:val="000872B0"/>
    <w:rsid w:val="000A6394"/>
    <w:rsid w:val="000B7FED"/>
    <w:rsid w:val="000C038A"/>
    <w:rsid w:val="000C6598"/>
    <w:rsid w:val="000E3835"/>
    <w:rsid w:val="00130CE6"/>
    <w:rsid w:val="001348D8"/>
    <w:rsid w:val="00145D43"/>
    <w:rsid w:val="00172314"/>
    <w:rsid w:val="00192C46"/>
    <w:rsid w:val="001A08B3"/>
    <w:rsid w:val="001A7B60"/>
    <w:rsid w:val="001B0866"/>
    <w:rsid w:val="001B1966"/>
    <w:rsid w:val="001B52F0"/>
    <w:rsid w:val="001B7A65"/>
    <w:rsid w:val="001C59A4"/>
    <w:rsid w:val="001D7077"/>
    <w:rsid w:val="001E41F3"/>
    <w:rsid w:val="00211B57"/>
    <w:rsid w:val="00213534"/>
    <w:rsid w:val="0026004D"/>
    <w:rsid w:val="00262CEE"/>
    <w:rsid w:val="002640DD"/>
    <w:rsid w:val="00275D12"/>
    <w:rsid w:val="00284FEB"/>
    <w:rsid w:val="002860C4"/>
    <w:rsid w:val="002936C0"/>
    <w:rsid w:val="00294349"/>
    <w:rsid w:val="002B2C7E"/>
    <w:rsid w:val="002B5741"/>
    <w:rsid w:val="002C2106"/>
    <w:rsid w:val="002D05F4"/>
    <w:rsid w:val="00305409"/>
    <w:rsid w:val="00306B5A"/>
    <w:rsid w:val="00335CF9"/>
    <w:rsid w:val="00345D7B"/>
    <w:rsid w:val="00356994"/>
    <w:rsid w:val="003609EF"/>
    <w:rsid w:val="0036231A"/>
    <w:rsid w:val="00374DD4"/>
    <w:rsid w:val="00381A1C"/>
    <w:rsid w:val="00390177"/>
    <w:rsid w:val="003A0346"/>
    <w:rsid w:val="003D5CA7"/>
    <w:rsid w:val="003E0EE1"/>
    <w:rsid w:val="003E1A36"/>
    <w:rsid w:val="003F41F7"/>
    <w:rsid w:val="0040442A"/>
    <w:rsid w:val="00410371"/>
    <w:rsid w:val="004242F1"/>
    <w:rsid w:val="00444676"/>
    <w:rsid w:val="00497708"/>
    <w:rsid w:val="004B2125"/>
    <w:rsid w:val="004B75B7"/>
    <w:rsid w:val="004C0030"/>
    <w:rsid w:val="004D26B9"/>
    <w:rsid w:val="004F0824"/>
    <w:rsid w:val="004F78BB"/>
    <w:rsid w:val="0051580D"/>
    <w:rsid w:val="00532497"/>
    <w:rsid w:val="00534E67"/>
    <w:rsid w:val="005457AA"/>
    <w:rsid w:val="00547111"/>
    <w:rsid w:val="00551250"/>
    <w:rsid w:val="0055631B"/>
    <w:rsid w:val="00592D74"/>
    <w:rsid w:val="005A4ECC"/>
    <w:rsid w:val="005D13E0"/>
    <w:rsid w:val="005D28E4"/>
    <w:rsid w:val="005E2C44"/>
    <w:rsid w:val="00610134"/>
    <w:rsid w:val="00613CD3"/>
    <w:rsid w:val="00621188"/>
    <w:rsid w:val="006257ED"/>
    <w:rsid w:val="00652D4A"/>
    <w:rsid w:val="00665BE4"/>
    <w:rsid w:val="00695808"/>
    <w:rsid w:val="00697EC5"/>
    <w:rsid w:val="006A2C74"/>
    <w:rsid w:val="006B46FB"/>
    <w:rsid w:val="006B6D3E"/>
    <w:rsid w:val="006C04AD"/>
    <w:rsid w:val="006E21FB"/>
    <w:rsid w:val="006E35B1"/>
    <w:rsid w:val="006E73F3"/>
    <w:rsid w:val="00733183"/>
    <w:rsid w:val="00735481"/>
    <w:rsid w:val="00736A9B"/>
    <w:rsid w:val="00737DAB"/>
    <w:rsid w:val="00750B1A"/>
    <w:rsid w:val="0077496A"/>
    <w:rsid w:val="00792007"/>
    <w:rsid w:val="00792342"/>
    <w:rsid w:val="0079258E"/>
    <w:rsid w:val="0079497F"/>
    <w:rsid w:val="007977A8"/>
    <w:rsid w:val="007B512A"/>
    <w:rsid w:val="007B6BF5"/>
    <w:rsid w:val="007C2097"/>
    <w:rsid w:val="007C258D"/>
    <w:rsid w:val="007D6A07"/>
    <w:rsid w:val="007F7259"/>
    <w:rsid w:val="008040A8"/>
    <w:rsid w:val="008279FA"/>
    <w:rsid w:val="008626E7"/>
    <w:rsid w:val="00870EE7"/>
    <w:rsid w:val="00891433"/>
    <w:rsid w:val="008A45A6"/>
    <w:rsid w:val="008B0951"/>
    <w:rsid w:val="008B3645"/>
    <w:rsid w:val="008F686C"/>
    <w:rsid w:val="009024ED"/>
    <w:rsid w:val="009148DE"/>
    <w:rsid w:val="009777D9"/>
    <w:rsid w:val="00991B88"/>
    <w:rsid w:val="009A5753"/>
    <w:rsid w:val="009A579D"/>
    <w:rsid w:val="009B2AC5"/>
    <w:rsid w:val="009B3E56"/>
    <w:rsid w:val="009B722E"/>
    <w:rsid w:val="009C54D3"/>
    <w:rsid w:val="009E3297"/>
    <w:rsid w:val="009E523A"/>
    <w:rsid w:val="009F6B60"/>
    <w:rsid w:val="009F734F"/>
    <w:rsid w:val="00A13DA0"/>
    <w:rsid w:val="00A246B6"/>
    <w:rsid w:val="00A44C5F"/>
    <w:rsid w:val="00A47E70"/>
    <w:rsid w:val="00A50CF0"/>
    <w:rsid w:val="00A66DE1"/>
    <w:rsid w:val="00A7671C"/>
    <w:rsid w:val="00A85239"/>
    <w:rsid w:val="00AA2CBC"/>
    <w:rsid w:val="00AC5820"/>
    <w:rsid w:val="00AD1CD8"/>
    <w:rsid w:val="00AD681A"/>
    <w:rsid w:val="00B11D4B"/>
    <w:rsid w:val="00B258BB"/>
    <w:rsid w:val="00B4746B"/>
    <w:rsid w:val="00B61AA7"/>
    <w:rsid w:val="00B67B97"/>
    <w:rsid w:val="00B71DC9"/>
    <w:rsid w:val="00B7648F"/>
    <w:rsid w:val="00B9452F"/>
    <w:rsid w:val="00B968C8"/>
    <w:rsid w:val="00BA3EC5"/>
    <w:rsid w:val="00BA51D9"/>
    <w:rsid w:val="00BB5DFC"/>
    <w:rsid w:val="00BB6091"/>
    <w:rsid w:val="00BD279D"/>
    <w:rsid w:val="00BD6BB8"/>
    <w:rsid w:val="00C42E78"/>
    <w:rsid w:val="00C463C0"/>
    <w:rsid w:val="00C6389E"/>
    <w:rsid w:val="00C66BA2"/>
    <w:rsid w:val="00C919EB"/>
    <w:rsid w:val="00C95985"/>
    <w:rsid w:val="00CC5026"/>
    <w:rsid w:val="00CC68D0"/>
    <w:rsid w:val="00D03F9A"/>
    <w:rsid w:val="00D06D51"/>
    <w:rsid w:val="00D24991"/>
    <w:rsid w:val="00D35919"/>
    <w:rsid w:val="00D50255"/>
    <w:rsid w:val="00D93FE0"/>
    <w:rsid w:val="00DB743C"/>
    <w:rsid w:val="00DE34CF"/>
    <w:rsid w:val="00E046A8"/>
    <w:rsid w:val="00E13F3D"/>
    <w:rsid w:val="00E25BDC"/>
    <w:rsid w:val="00E34898"/>
    <w:rsid w:val="00E7668F"/>
    <w:rsid w:val="00EB09B7"/>
    <w:rsid w:val="00EC25E7"/>
    <w:rsid w:val="00EC7451"/>
    <w:rsid w:val="00EE7D7C"/>
    <w:rsid w:val="00F15875"/>
    <w:rsid w:val="00F25D98"/>
    <w:rsid w:val="00F26CB4"/>
    <w:rsid w:val="00F300FB"/>
    <w:rsid w:val="00F831D7"/>
    <w:rsid w:val="00FA0555"/>
    <w:rsid w:val="00FB61D4"/>
    <w:rsid w:val="00FB6386"/>
    <w:rsid w:val="00FD628A"/>
    <w:rsid w:val="00FF2234"/>
    <w:rsid w:val="00FF3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5B9AE9"/>
  <w15:docId w15:val="{6BFD89B2-8DC6-4C6E-A13A-BEC1593B6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3A03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2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21793-BD82-45B5-A4F8-074FD6113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3</Pages>
  <Words>558</Words>
  <Characters>3186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Editor</cp:lastModifiedBy>
  <cp:revision>104</cp:revision>
  <cp:lastPrinted>1900-01-01T08:00:00Z</cp:lastPrinted>
  <dcterms:created xsi:type="dcterms:W3CDTF">2019-01-24T23:11:00Z</dcterms:created>
  <dcterms:modified xsi:type="dcterms:W3CDTF">2019-04-25T17:49:00Z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